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7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2638"/>
        <w:gridCol w:w="2530"/>
        <w:gridCol w:w="2620"/>
      </w:tblGrid>
      <w:tr w:rsidR="008A6A98" w:rsidTr="008A6A98">
        <w:trPr>
          <w:trHeight w:val="1665"/>
        </w:trPr>
        <w:tc>
          <w:tcPr>
            <w:tcW w:w="2638" w:type="dxa"/>
          </w:tcPr>
          <w:p w:rsidR="008A6A98" w:rsidRDefault="008A6A98" w:rsidP="00FB3C6F">
            <w:pPr>
              <w:spacing w:line="160" w:lineRule="atLeast"/>
              <w:rPr>
                <w:rFonts w:ascii="Caslon 224 Book" w:hAnsi="Caslon 224 Book" w:cs="Caslon 224 Book"/>
                <w:snapToGrid w:val="0"/>
                <w:color w:val="000000"/>
                <w:sz w:val="16"/>
                <w:szCs w:val="16"/>
              </w:rPr>
            </w:pPr>
            <w:r>
              <w:rPr>
                <w:noProof/>
              </w:rPr>
              <w:drawing>
                <wp:inline distT="0" distB="0" distL="0" distR="0">
                  <wp:extent cx="1028700" cy="971550"/>
                  <wp:effectExtent l="19050" t="0" r="0" b="0"/>
                  <wp:docPr id="3" name="Picture 1" descr="SPSSIBM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SIBMbox"/>
                          <pic:cNvPicPr>
                            <a:picLocks noChangeAspect="1" noChangeArrowheads="1"/>
                          </pic:cNvPicPr>
                        </pic:nvPicPr>
                        <pic:blipFill>
                          <a:blip r:embed="rId6"/>
                          <a:srcRect/>
                          <a:stretch>
                            <a:fillRect/>
                          </a:stretch>
                        </pic:blipFill>
                        <pic:spPr bwMode="auto">
                          <a:xfrm>
                            <a:off x="0" y="0"/>
                            <a:ext cx="1028700" cy="971550"/>
                          </a:xfrm>
                          <a:prstGeom prst="rect">
                            <a:avLst/>
                          </a:prstGeom>
                          <a:noFill/>
                          <a:ln w="9525">
                            <a:noFill/>
                            <a:miter lim="800000"/>
                            <a:headEnd/>
                            <a:tailEnd/>
                          </a:ln>
                        </pic:spPr>
                      </pic:pic>
                    </a:graphicData>
                  </a:graphic>
                </wp:inline>
              </w:drawing>
            </w:r>
          </w:p>
        </w:tc>
        <w:tc>
          <w:tcPr>
            <w:tcW w:w="2530" w:type="dxa"/>
          </w:tcPr>
          <w:p w:rsidR="008A6A98" w:rsidRDefault="008A6A98" w:rsidP="00FB3C6F">
            <w:pPr>
              <w:spacing w:line="160" w:lineRule="atLeast"/>
              <w:rPr>
                <w:rFonts w:ascii="Caslon 224 Book" w:hAnsi="Caslon 224 Book" w:cs="Caslon 224 Book"/>
                <w:i/>
                <w:iCs/>
                <w:snapToGrid w:val="0"/>
                <w:color w:val="000000"/>
                <w:sz w:val="16"/>
                <w:szCs w:val="16"/>
              </w:rPr>
            </w:pPr>
          </w:p>
        </w:tc>
        <w:tc>
          <w:tcPr>
            <w:tcW w:w="2620" w:type="dxa"/>
          </w:tcPr>
          <w:p w:rsidR="008A6A98" w:rsidRDefault="008A6A98" w:rsidP="008A6A98">
            <w:pPr>
              <w:spacing w:after="0" w:line="160" w:lineRule="atLeast"/>
              <w:rPr>
                <w:rFonts w:ascii="Caslon 224 Book" w:hAnsi="Caslon 224 Book" w:cs="Caslon 224 Book"/>
                <w:i/>
                <w:iCs/>
                <w:snapToGrid w:val="0"/>
                <w:color w:val="000000"/>
                <w:sz w:val="16"/>
                <w:szCs w:val="16"/>
              </w:rPr>
            </w:pPr>
            <w:r>
              <w:rPr>
                <w:rFonts w:ascii="Caslon 224 Book" w:hAnsi="Caslon 224 Book" w:cs="Caslon 224 Book"/>
                <w:i/>
                <w:iCs/>
                <w:snapToGrid w:val="0"/>
                <w:color w:val="000000"/>
                <w:sz w:val="16"/>
                <w:szCs w:val="16"/>
              </w:rPr>
              <w:t>SPSS Inc., an IBM Company</w:t>
            </w:r>
          </w:p>
          <w:p w:rsidR="008A6A98" w:rsidRDefault="008A6A98" w:rsidP="008A6A98">
            <w:pPr>
              <w:spacing w:after="0" w:line="160" w:lineRule="atLeast"/>
              <w:rPr>
                <w:rFonts w:ascii="Caslon 224 Book" w:hAnsi="Caslon 224 Book" w:cs="Caslon 224 Book"/>
                <w:i/>
                <w:iCs/>
                <w:snapToGrid w:val="0"/>
                <w:color w:val="000000"/>
                <w:sz w:val="16"/>
                <w:szCs w:val="16"/>
              </w:rPr>
            </w:pPr>
            <w:r>
              <w:rPr>
                <w:rFonts w:ascii="Caslon 224 Book" w:hAnsi="Caslon 224 Book" w:cs="Caslon 224 Book"/>
                <w:i/>
                <w:iCs/>
                <w:snapToGrid w:val="0"/>
                <w:color w:val="000000"/>
                <w:sz w:val="16"/>
                <w:szCs w:val="16"/>
              </w:rPr>
              <w:t xml:space="preserve">233 South </w:t>
            </w:r>
            <w:proofErr w:type="spellStart"/>
            <w:r>
              <w:rPr>
                <w:rFonts w:ascii="Caslon 224 Book" w:hAnsi="Caslon 224 Book" w:cs="Caslon 224 Book"/>
                <w:i/>
                <w:iCs/>
                <w:snapToGrid w:val="0"/>
                <w:color w:val="000000"/>
                <w:sz w:val="16"/>
                <w:szCs w:val="16"/>
              </w:rPr>
              <w:t>Wacker</w:t>
            </w:r>
            <w:proofErr w:type="spellEnd"/>
            <w:r>
              <w:rPr>
                <w:rFonts w:ascii="Caslon 224 Book" w:hAnsi="Caslon 224 Book" w:cs="Caslon 224 Book"/>
                <w:i/>
                <w:iCs/>
                <w:snapToGrid w:val="0"/>
                <w:color w:val="000000"/>
                <w:sz w:val="16"/>
                <w:szCs w:val="16"/>
              </w:rPr>
              <w:t xml:space="preserve"> Drive Chicago, IL  60606-6307</w:t>
            </w:r>
          </w:p>
          <w:p w:rsidR="008A6A98" w:rsidRDefault="008A6A98" w:rsidP="008A6A98">
            <w:pPr>
              <w:spacing w:after="0" w:line="160" w:lineRule="atLeast"/>
              <w:rPr>
                <w:rFonts w:ascii="Caslon 224 Book" w:hAnsi="Caslon 224 Book" w:cs="Caslon 224 Book"/>
                <w:i/>
                <w:iCs/>
                <w:snapToGrid w:val="0"/>
                <w:color w:val="000000"/>
                <w:sz w:val="16"/>
                <w:szCs w:val="16"/>
              </w:rPr>
            </w:pPr>
            <w:r>
              <w:rPr>
                <w:rFonts w:ascii="Caslon 224 Book" w:hAnsi="Caslon 224 Book" w:cs="Caslon 224 Book"/>
                <w:i/>
                <w:iCs/>
                <w:snapToGrid w:val="0"/>
                <w:color w:val="000000"/>
                <w:sz w:val="16"/>
                <w:szCs w:val="16"/>
              </w:rPr>
              <w:t>312.651.3000</w:t>
            </w:r>
          </w:p>
          <w:p w:rsidR="008A6A98" w:rsidRDefault="008A6A98" w:rsidP="008A6A98">
            <w:pPr>
              <w:spacing w:after="0" w:line="160" w:lineRule="atLeast"/>
              <w:rPr>
                <w:rFonts w:ascii="Caslon 224 Book" w:hAnsi="Caslon 224 Book" w:cs="Caslon 224 Book"/>
                <w:i/>
                <w:iCs/>
                <w:snapToGrid w:val="0"/>
                <w:color w:val="000000"/>
                <w:sz w:val="16"/>
                <w:szCs w:val="16"/>
              </w:rPr>
            </w:pPr>
          </w:p>
          <w:p w:rsidR="008A6A98" w:rsidRDefault="008A6A98" w:rsidP="008A6A98">
            <w:pPr>
              <w:spacing w:after="0" w:line="160" w:lineRule="atLeast"/>
              <w:rPr>
                <w:rFonts w:ascii="Caslon 224 Book" w:hAnsi="Caslon 224 Book" w:cs="Caslon 224 Book"/>
                <w:i/>
                <w:iCs/>
                <w:snapToGrid w:val="0"/>
                <w:color w:val="000000"/>
                <w:sz w:val="16"/>
                <w:szCs w:val="16"/>
              </w:rPr>
            </w:pPr>
          </w:p>
        </w:tc>
      </w:tr>
    </w:tbl>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8A6A98" w:rsidRDefault="008A6A98" w:rsidP="008A6A98">
      <w:pPr>
        <w:pStyle w:val="NoSpacing"/>
        <w:rPr>
          <w:rFonts w:ascii="Times New Roman" w:hAnsi="Times New Roman"/>
        </w:rPr>
      </w:pPr>
    </w:p>
    <w:p w:rsidR="0035274F" w:rsidRDefault="0035274F" w:rsidP="003A19BC">
      <w:pPr>
        <w:pStyle w:val="NoSpacing"/>
        <w:rPr>
          <w:rFonts w:ascii="Times New Roman" w:hAnsi="Times New Roman"/>
        </w:rPr>
      </w:pPr>
    </w:p>
    <w:p w:rsidR="0035274F" w:rsidRPr="00D86AA5" w:rsidRDefault="0035274F">
      <w:pPr>
        <w:rPr>
          <w:rFonts w:ascii="Times New Roman" w:hAnsi="Times New Roman"/>
        </w:rPr>
      </w:pPr>
      <w:r w:rsidRPr="00D86AA5">
        <w:rPr>
          <w:rFonts w:ascii="Times New Roman" w:hAnsi="Times New Roman"/>
        </w:rPr>
        <w:t>Dear Student,</w:t>
      </w:r>
    </w:p>
    <w:p w:rsidR="0035274F" w:rsidRPr="00A300EF" w:rsidRDefault="0035274F">
      <w:pPr>
        <w:rPr>
          <w:rFonts w:ascii="Times New Roman" w:hAnsi="Times New Roman"/>
        </w:rPr>
      </w:pPr>
      <w:r w:rsidRPr="00A300EF">
        <w:rPr>
          <w:rFonts w:ascii="Times New Roman" w:hAnsi="Times New Roman"/>
        </w:rPr>
        <w:t>These instructions are for students who have the SPSS Student Version 17 software and are experiencing installation difficulties.</w:t>
      </w:r>
    </w:p>
    <w:p w:rsidR="0035274F" w:rsidRPr="00E53FF4" w:rsidRDefault="0035274F">
      <w:pPr>
        <w:rPr>
          <w:rFonts w:ascii="Times New Roman" w:hAnsi="Times New Roman"/>
        </w:rPr>
      </w:pPr>
      <w:r w:rsidRPr="00E53FF4">
        <w:rPr>
          <w:rFonts w:ascii="Times New Roman" w:hAnsi="Times New Roman"/>
        </w:rPr>
        <w:t xml:space="preserve">Due to the recent Microsoft Windows Security update </w:t>
      </w:r>
      <w:r w:rsidRPr="00E53FF4">
        <w:rPr>
          <w:rFonts w:ascii="Times New Roman" w:hAnsi="Times New Roman"/>
          <w:color w:val="000000"/>
        </w:rPr>
        <w:t xml:space="preserve">KB978601, you may be unable to install the </w:t>
      </w:r>
      <w:r w:rsidRPr="00E53FF4">
        <w:rPr>
          <w:rFonts w:ascii="Times New Roman" w:hAnsi="Times New Roman"/>
        </w:rPr>
        <w:t xml:space="preserve">SPSS Student Version 17.0 software.   If you have installed the MS Windows Security Update, or if you don’t know if the Security Update </w:t>
      </w:r>
      <w:r w:rsidR="00A300EF" w:rsidRPr="00E53FF4">
        <w:rPr>
          <w:rFonts w:ascii="Times New Roman" w:hAnsi="Times New Roman"/>
        </w:rPr>
        <w:t>automatically installed</w:t>
      </w:r>
      <w:r w:rsidRPr="00E53FF4">
        <w:rPr>
          <w:rFonts w:ascii="Times New Roman" w:hAnsi="Times New Roman"/>
        </w:rPr>
        <w:t xml:space="preserve"> on your computer, and then attempt to install SPSS Student Version 17.0 software, you may receive the following error: “Error 1330. A file that is required cannot be installed because the cabinet file C:\...\v7temp.cab has an invalid digital signature. This may indicate that the cabinet file is corrupt. Error 24592 was returned by </w:t>
      </w:r>
      <w:proofErr w:type="spellStart"/>
      <w:r w:rsidRPr="00E53FF4">
        <w:rPr>
          <w:rFonts w:ascii="Times New Roman" w:hAnsi="Times New Roman"/>
        </w:rPr>
        <w:t>WinVerifyTrust</w:t>
      </w:r>
      <w:proofErr w:type="spellEnd"/>
      <w:r w:rsidRPr="00E53FF4">
        <w:rPr>
          <w:rFonts w:ascii="Times New Roman" w:hAnsi="Times New Roman"/>
        </w:rPr>
        <w:t xml:space="preserve">.” </w:t>
      </w:r>
    </w:p>
    <w:p w:rsidR="0035274F" w:rsidRPr="00E53FF4" w:rsidRDefault="0035274F">
      <w:pPr>
        <w:rPr>
          <w:rFonts w:ascii="Times New Roman" w:hAnsi="Times New Roman"/>
        </w:rPr>
      </w:pPr>
      <w:r w:rsidRPr="00E53FF4">
        <w:rPr>
          <w:rFonts w:ascii="Times New Roman" w:hAnsi="Times New Roman"/>
        </w:rPr>
        <w:t xml:space="preserve">SPSS has created a remedy to this issue called Resolution 89164 that is now available for download to your computer from the SPSS technical support site at </w:t>
      </w:r>
      <w:hyperlink r:id="rId7" w:history="1">
        <w:r w:rsidRPr="00E53FF4">
          <w:rPr>
            <w:rStyle w:val="Hyperlink"/>
            <w:rFonts w:ascii="Times New Roman" w:hAnsi="Times New Roman"/>
          </w:rPr>
          <w:t>http://spss.com/TechSupport/</w:t>
        </w:r>
      </w:hyperlink>
      <w:r w:rsidRPr="00E53FF4">
        <w:rPr>
          <w:rFonts w:ascii="Times New Roman" w:hAnsi="Times New Roman"/>
        </w:rPr>
        <w:t xml:space="preserve">.  </w:t>
      </w:r>
    </w:p>
    <w:p w:rsidR="0035274F" w:rsidRDefault="0035274F">
      <w:pPr>
        <w:rPr>
          <w:rFonts w:ascii="Times New Roman" w:hAnsi="Times New Roman"/>
        </w:rPr>
      </w:pPr>
      <w:r>
        <w:rPr>
          <w:rFonts w:ascii="Times New Roman" w:hAnsi="Times New Roman"/>
        </w:rPr>
        <w:t>To obtain the resolution please</w:t>
      </w:r>
      <w:r w:rsidRPr="00D86AA5">
        <w:rPr>
          <w:rFonts w:ascii="Times New Roman" w:hAnsi="Times New Roman"/>
        </w:rPr>
        <w:t xml:space="preserve"> visit </w:t>
      </w:r>
      <w:hyperlink r:id="rId8" w:history="1">
        <w:r w:rsidRPr="00D86AA5">
          <w:rPr>
            <w:rStyle w:val="Hyperlink"/>
            <w:rFonts w:ascii="Times New Roman" w:hAnsi="Times New Roman"/>
          </w:rPr>
          <w:t>http://spss.com/TechSupport/</w:t>
        </w:r>
      </w:hyperlink>
      <w:r w:rsidRPr="00D86AA5">
        <w:rPr>
          <w:rFonts w:ascii="Times New Roman" w:hAnsi="Times New Roman"/>
        </w:rPr>
        <w:t xml:space="preserve"> and register by clicking on the “register” link on the right side of the technical support home page.  </w:t>
      </w:r>
    </w:p>
    <w:p w:rsidR="0035274F" w:rsidRPr="00B155D1" w:rsidRDefault="0035274F">
      <w:pPr>
        <w:rPr>
          <w:rFonts w:ascii="Times New Roman" w:hAnsi="Times New Roman"/>
          <w:i/>
        </w:rPr>
      </w:pPr>
      <w:r w:rsidRPr="00B155D1">
        <w:rPr>
          <w:rFonts w:ascii="Times New Roman" w:hAnsi="Times New Roman"/>
          <w:i/>
        </w:rPr>
        <w:t xml:space="preserve">You will need the </w:t>
      </w:r>
      <w:r w:rsidR="00EA026B">
        <w:rPr>
          <w:rFonts w:ascii="Times New Roman" w:hAnsi="Times New Roman"/>
          <w:i/>
        </w:rPr>
        <w:t>ISBN number that is found near the bottom of the CD label</w:t>
      </w:r>
      <w:r>
        <w:rPr>
          <w:rFonts w:ascii="Times New Roman" w:hAnsi="Times New Roman"/>
          <w:i/>
        </w:rPr>
        <w:t xml:space="preserve"> in order to register for the resolution download</w:t>
      </w:r>
      <w:r w:rsidR="00EA026B">
        <w:rPr>
          <w:rFonts w:ascii="Times New Roman" w:hAnsi="Times New Roman"/>
          <w:i/>
        </w:rPr>
        <w:t>.</w:t>
      </w:r>
    </w:p>
    <w:p w:rsidR="0035274F" w:rsidRDefault="0035274F">
      <w:pPr>
        <w:rPr>
          <w:rFonts w:ascii="Times New Roman" w:hAnsi="Times New Roman"/>
        </w:rPr>
      </w:pPr>
      <w:r w:rsidRPr="00D86AA5">
        <w:rPr>
          <w:rFonts w:ascii="Times New Roman" w:hAnsi="Times New Roman"/>
        </w:rPr>
        <w:t xml:space="preserve">Once </w:t>
      </w:r>
      <w:r>
        <w:rPr>
          <w:rFonts w:ascii="Times New Roman" w:hAnsi="Times New Roman"/>
        </w:rPr>
        <w:t>you have</w:t>
      </w:r>
      <w:r w:rsidRPr="00D86AA5">
        <w:rPr>
          <w:rFonts w:ascii="Times New Roman" w:hAnsi="Times New Roman"/>
        </w:rPr>
        <w:t xml:space="preserve"> registered </w:t>
      </w:r>
      <w:r>
        <w:rPr>
          <w:rFonts w:ascii="Times New Roman" w:hAnsi="Times New Roman"/>
        </w:rPr>
        <w:t xml:space="preserve">you </w:t>
      </w:r>
      <w:r w:rsidRPr="00D86AA5">
        <w:rPr>
          <w:rFonts w:ascii="Times New Roman" w:hAnsi="Times New Roman"/>
        </w:rPr>
        <w:t>will</w:t>
      </w:r>
      <w:r>
        <w:rPr>
          <w:rFonts w:ascii="Times New Roman" w:hAnsi="Times New Roman"/>
        </w:rPr>
        <w:t xml:space="preserve"> have access to the SPSS technical support page.  You have two options to obtain the resolution.  </w:t>
      </w:r>
    </w:p>
    <w:p w:rsidR="0035274F" w:rsidRDefault="0035274F" w:rsidP="00B155D1">
      <w:pPr>
        <w:pStyle w:val="ListParagraph"/>
        <w:ind w:left="360"/>
        <w:rPr>
          <w:rFonts w:ascii="Times New Roman" w:hAnsi="Times New Roman"/>
        </w:rPr>
      </w:pPr>
      <w:r>
        <w:rPr>
          <w:rFonts w:ascii="Times New Roman" w:hAnsi="Times New Roman"/>
        </w:rPr>
        <w:t xml:space="preserve">Option 1: Download the patch immediately.  To do so, </w:t>
      </w:r>
    </w:p>
    <w:p w:rsidR="0035274F" w:rsidRPr="00EA026B" w:rsidRDefault="0035274F" w:rsidP="00B155D1">
      <w:pPr>
        <w:pStyle w:val="ListParagraph"/>
        <w:numPr>
          <w:ilvl w:val="1"/>
          <w:numId w:val="1"/>
        </w:numPr>
        <w:rPr>
          <w:rFonts w:ascii="Times New Roman" w:hAnsi="Times New Roman"/>
        </w:rPr>
      </w:pPr>
      <w:r w:rsidRPr="00EA026B">
        <w:rPr>
          <w:rFonts w:ascii="Times New Roman" w:hAnsi="Times New Roman"/>
        </w:rPr>
        <w:t xml:space="preserve">Under “Main menu” on the left side of the page click on “modify” my product view. </w:t>
      </w:r>
    </w:p>
    <w:p w:rsidR="0035274F" w:rsidRPr="00EA026B" w:rsidRDefault="0035274F" w:rsidP="00B155D1">
      <w:pPr>
        <w:pStyle w:val="ListParagraph"/>
        <w:numPr>
          <w:ilvl w:val="1"/>
          <w:numId w:val="1"/>
        </w:numPr>
        <w:rPr>
          <w:rFonts w:ascii="Times New Roman" w:hAnsi="Times New Roman"/>
        </w:rPr>
      </w:pPr>
      <w:r w:rsidRPr="00EA026B">
        <w:rPr>
          <w:rFonts w:ascii="Times New Roman" w:hAnsi="Times New Roman"/>
        </w:rPr>
        <w:t xml:space="preserve">Add “Statistics” by marking the Statistics box.  Statistics should now be listed under “My product view”.  </w:t>
      </w:r>
    </w:p>
    <w:p w:rsidR="0035274F" w:rsidRPr="00EA026B" w:rsidRDefault="0035274F" w:rsidP="00B155D1">
      <w:pPr>
        <w:pStyle w:val="ListParagraph"/>
        <w:numPr>
          <w:ilvl w:val="1"/>
          <w:numId w:val="1"/>
        </w:numPr>
        <w:rPr>
          <w:rFonts w:ascii="Times New Roman" w:hAnsi="Times New Roman"/>
        </w:rPr>
      </w:pPr>
      <w:r w:rsidRPr="00EA026B">
        <w:rPr>
          <w:rFonts w:ascii="Times New Roman" w:hAnsi="Times New Roman"/>
          <w:sz w:val="24"/>
          <w:szCs w:val="24"/>
        </w:rPr>
        <w:t xml:space="preserve">Click on “Statistics” to view the Statistics home page.  </w:t>
      </w:r>
    </w:p>
    <w:p w:rsidR="0035274F" w:rsidRPr="00EA026B" w:rsidRDefault="0035274F" w:rsidP="00B155D1">
      <w:pPr>
        <w:pStyle w:val="ListParagraph"/>
        <w:numPr>
          <w:ilvl w:val="1"/>
          <w:numId w:val="1"/>
        </w:numPr>
        <w:rPr>
          <w:rFonts w:ascii="Times New Roman" w:hAnsi="Times New Roman"/>
        </w:rPr>
      </w:pPr>
      <w:r w:rsidRPr="00EA026B">
        <w:rPr>
          <w:rFonts w:ascii="Times New Roman" w:hAnsi="Times New Roman"/>
          <w:sz w:val="24"/>
          <w:szCs w:val="24"/>
        </w:rPr>
        <w:t>Near the middle of the page you will see “</w:t>
      </w:r>
      <w:r w:rsidRPr="00EA026B">
        <w:rPr>
          <w:rFonts w:ascii="Times New Roman" w:hAnsi="Times New Roman"/>
          <w:bCs/>
          <w:sz w:val="24"/>
          <w:szCs w:val="24"/>
        </w:rPr>
        <w:t>Note</w:t>
      </w:r>
      <w:r w:rsidRPr="00EA026B">
        <w:rPr>
          <w:rFonts w:ascii="Times New Roman" w:hAnsi="Times New Roman"/>
          <w:sz w:val="24"/>
          <w:szCs w:val="24"/>
        </w:rPr>
        <w:t xml:space="preserve"> </w:t>
      </w:r>
      <w:r w:rsidRPr="00EA026B">
        <w:rPr>
          <w:rFonts w:ascii="Times New Roman" w:hAnsi="Times New Roman"/>
          <w:bCs/>
          <w:sz w:val="24"/>
          <w:szCs w:val="24"/>
        </w:rPr>
        <w:t xml:space="preserve">(Version 17 Student Versions ONLY)” and a </w:t>
      </w:r>
      <w:r w:rsidRPr="00EA026B">
        <w:rPr>
          <w:rFonts w:ascii="Times New Roman" w:hAnsi="Times New Roman"/>
          <w:sz w:val="24"/>
          <w:szCs w:val="24"/>
        </w:rPr>
        <w:t xml:space="preserve">hyperlink for </w:t>
      </w:r>
      <w:r w:rsidRPr="00EA026B">
        <w:rPr>
          <w:rFonts w:ascii="Times New Roman" w:hAnsi="Times New Roman"/>
          <w:sz w:val="24"/>
          <w:szCs w:val="24"/>
          <w:u w:val="single"/>
        </w:rPr>
        <w:t>Windows XP</w:t>
      </w:r>
      <w:r w:rsidRPr="00EA026B">
        <w:rPr>
          <w:rFonts w:ascii="Times New Roman" w:hAnsi="Times New Roman"/>
          <w:sz w:val="24"/>
          <w:szCs w:val="24"/>
        </w:rPr>
        <w:t xml:space="preserve"> and </w:t>
      </w:r>
      <w:r w:rsidRPr="00EA026B">
        <w:rPr>
          <w:rFonts w:ascii="Times New Roman" w:hAnsi="Times New Roman"/>
          <w:sz w:val="24"/>
          <w:szCs w:val="24"/>
          <w:u w:val="single"/>
        </w:rPr>
        <w:t>Windows Vista</w:t>
      </w:r>
      <w:r w:rsidRPr="00EA026B">
        <w:rPr>
          <w:rFonts w:ascii="Times New Roman" w:hAnsi="Times New Roman"/>
          <w:sz w:val="24"/>
          <w:szCs w:val="24"/>
        </w:rPr>
        <w:t>.  Click on the hyperlink for the operating system you are running to view the resolution.</w:t>
      </w:r>
    </w:p>
    <w:p w:rsidR="0035274F" w:rsidRPr="00EA026B" w:rsidRDefault="00D764A2" w:rsidP="00B155D1">
      <w:pPr>
        <w:pStyle w:val="ListParagraph"/>
        <w:numPr>
          <w:ilvl w:val="1"/>
          <w:numId w:val="1"/>
        </w:numPr>
        <w:rPr>
          <w:rFonts w:ascii="Times New Roman" w:hAnsi="Times New Roman"/>
        </w:rPr>
      </w:pPr>
      <w:r>
        <w:rPr>
          <w:rFonts w:ascii="Times New Roman" w:hAnsi="Times New Roman"/>
          <w:sz w:val="24"/>
          <w:szCs w:val="24"/>
        </w:rPr>
        <w:t>Follow the instruction to d</w:t>
      </w:r>
      <w:r w:rsidR="0035274F" w:rsidRPr="00EA026B">
        <w:rPr>
          <w:rFonts w:ascii="Times New Roman" w:hAnsi="Times New Roman"/>
          <w:sz w:val="24"/>
          <w:szCs w:val="24"/>
        </w:rPr>
        <w:t xml:space="preserve">ownload the patch. </w:t>
      </w:r>
    </w:p>
    <w:p w:rsidR="00EA026B" w:rsidRPr="00EA026B" w:rsidRDefault="00EA026B" w:rsidP="00EA026B">
      <w:pPr>
        <w:pStyle w:val="ListParagraph"/>
        <w:ind w:left="1440"/>
        <w:rPr>
          <w:rFonts w:ascii="Times New Roman" w:hAnsi="Times New Roman"/>
        </w:rPr>
      </w:pPr>
    </w:p>
    <w:p w:rsidR="0035274F" w:rsidRPr="00EA026B" w:rsidRDefault="0035274F" w:rsidP="00B155D1">
      <w:pPr>
        <w:pStyle w:val="ListParagraph"/>
        <w:ind w:left="360"/>
        <w:rPr>
          <w:rFonts w:ascii="Times New Roman" w:hAnsi="Times New Roman"/>
        </w:rPr>
      </w:pPr>
      <w:r w:rsidRPr="00EA026B">
        <w:rPr>
          <w:rFonts w:ascii="Times New Roman" w:hAnsi="Times New Roman"/>
        </w:rPr>
        <w:t xml:space="preserve">Option 2: Open a case </w:t>
      </w:r>
      <w:r w:rsidRPr="00470B98">
        <w:rPr>
          <w:rFonts w:ascii="Times New Roman" w:hAnsi="Times New Roman"/>
        </w:rPr>
        <w:t xml:space="preserve">with SPSS tech support.  </w:t>
      </w:r>
    </w:p>
    <w:p w:rsidR="0035274F" w:rsidRPr="00EA026B" w:rsidRDefault="0035274F" w:rsidP="00B155D1">
      <w:pPr>
        <w:pStyle w:val="ListParagraph"/>
        <w:numPr>
          <w:ilvl w:val="0"/>
          <w:numId w:val="4"/>
        </w:numPr>
        <w:rPr>
          <w:rFonts w:ascii="Times New Roman" w:hAnsi="Times New Roman"/>
        </w:rPr>
      </w:pPr>
      <w:r w:rsidRPr="00EA026B">
        <w:rPr>
          <w:rFonts w:ascii="Times New Roman" w:hAnsi="Times New Roman"/>
        </w:rPr>
        <w:t xml:space="preserve">Click on “submit a case” on the left side of the page.  Please complete as much information as possible to ensure a timely response from SPSS technical support. </w:t>
      </w:r>
    </w:p>
    <w:p w:rsidR="0035274F" w:rsidRPr="00EA026B" w:rsidRDefault="0035274F" w:rsidP="00B155D1">
      <w:pPr>
        <w:pStyle w:val="ListParagraph"/>
        <w:numPr>
          <w:ilvl w:val="0"/>
          <w:numId w:val="4"/>
        </w:numPr>
        <w:rPr>
          <w:rFonts w:ascii="Times New Roman" w:hAnsi="Times New Roman"/>
        </w:rPr>
      </w:pPr>
      <w:r w:rsidRPr="00EA026B">
        <w:rPr>
          <w:rFonts w:ascii="Times New Roman" w:hAnsi="Times New Roman"/>
        </w:rPr>
        <w:t xml:space="preserve">In the description of issue please include resolution 89064, the ISBN number and publisher name which are both included on the SPSS Student Version 17.0 CD label.  </w:t>
      </w:r>
    </w:p>
    <w:p w:rsidR="0035274F" w:rsidRPr="00EA026B" w:rsidRDefault="0035274F" w:rsidP="00B155D1">
      <w:pPr>
        <w:pStyle w:val="ListParagraph"/>
        <w:numPr>
          <w:ilvl w:val="0"/>
          <w:numId w:val="4"/>
        </w:numPr>
        <w:rPr>
          <w:rFonts w:ascii="Times New Roman" w:hAnsi="Times New Roman"/>
        </w:rPr>
      </w:pPr>
      <w:r w:rsidRPr="00EA026B">
        <w:rPr>
          <w:rFonts w:ascii="Times New Roman" w:hAnsi="Times New Roman"/>
        </w:rPr>
        <w:lastRenderedPageBreak/>
        <w:t>Be sure to click the “submit a case” tab at the bottom of the page before closing the window.</w:t>
      </w:r>
    </w:p>
    <w:p w:rsidR="0035274F" w:rsidRPr="00EA026B" w:rsidRDefault="0035274F" w:rsidP="00B155D1">
      <w:pPr>
        <w:pStyle w:val="ListParagraph"/>
        <w:numPr>
          <w:ilvl w:val="0"/>
          <w:numId w:val="4"/>
        </w:numPr>
        <w:rPr>
          <w:rFonts w:ascii="Times New Roman" w:hAnsi="Times New Roman"/>
        </w:rPr>
      </w:pPr>
      <w:r w:rsidRPr="00EA026B">
        <w:rPr>
          <w:rFonts w:ascii="Times New Roman" w:hAnsi="Times New Roman"/>
        </w:rPr>
        <w:t>SPSS technical support will respond within 48 hours with the resolution.</w:t>
      </w:r>
    </w:p>
    <w:p w:rsidR="0035274F" w:rsidRPr="003A19BC" w:rsidRDefault="0035274F" w:rsidP="003A19BC">
      <w:pPr>
        <w:rPr>
          <w:rFonts w:ascii="Times New Roman" w:hAnsi="Times New Roman"/>
        </w:rPr>
      </w:pPr>
      <w:r>
        <w:rPr>
          <w:rFonts w:ascii="Times New Roman" w:hAnsi="Times New Roman"/>
        </w:rPr>
        <w:t xml:space="preserve">The SPSS support site offers other helpful information such as Statistics examples, documentation, frequently used resolutions and FAQs.  We highly recommend taking advantage of the information on this site as well as the information available in the software HELP menu.  In the HELP menu you will find a Statistics coach and tutorial.  </w:t>
      </w:r>
    </w:p>
    <w:p w:rsidR="0035274F" w:rsidRDefault="0035274F">
      <w:pPr>
        <w:rPr>
          <w:rFonts w:ascii="Times New Roman" w:hAnsi="Times New Roman"/>
        </w:rPr>
      </w:pPr>
      <w:r w:rsidRPr="00D86AA5">
        <w:rPr>
          <w:rFonts w:ascii="Times New Roman" w:hAnsi="Times New Roman"/>
        </w:rPr>
        <w:t>Thank you for continued support of SPSS.</w:t>
      </w:r>
    </w:p>
    <w:p w:rsidR="0035274F" w:rsidRPr="00D86AA5" w:rsidRDefault="0035274F">
      <w:pPr>
        <w:rPr>
          <w:rFonts w:ascii="Times New Roman" w:hAnsi="Times New Roman"/>
        </w:rPr>
      </w:pPr>
      <w:r w:rsidRPr="00D86AA5">
        <w:rPr>
          <w:rFonts w:ascii="Times New Roman" w:hAnsi="Times New Roman"/>
        </w:rPr>
        <w:t>Sincerely,</w:t>
      </w:r>
    </w:p>
    <w:p w:rsidR="0035274F" w:rsidRPr="003A19BC" w:rsidRDefault="0035274F">
      <w:pPr>
        <w:rPr>
          <w:rFonts w:ascii="Times New Roman" w:hAnsi="Times New Roman"/>
        </w:rPr>
      </w:pPr>
      <w:r w:rsidRPr="00D86AA5">
        <w:rPr>
          <w:rFonts w:ascii="Times New Roman" w:hAnsi="Times New Roman"/>
        </w:rPr>
        <w:t>SPSS Inc., an IBM Compan</w:t>
      </w:r>
      <w:r>
        <w:rPr>
          <w:rFonts w:ascii="Times New Roman" w:hAnsi="Times New Roman"/>
        </w:rPr>
        <w:t>y</w:t>
      </w:r>
    </w:p>
    <w:p w:rsidR="0035274F" w:rsidRPr="001B79D4" w:rsidRDefault="0035274F">
      <w:pPr>
        <w:rPr>
          <w:rFonts w:ascii="Times New Roman" w:hAnsi="Times New Roman"/>
          <w:sz w:val="24"/>
          <w:szCs w:val="24"/>
        </w:rPr>
      </w:pPr>
    </w:p>
    <w:sectPr w:rsidR="0035274F" w:rsidRPr="001B79D4" w:rsidSect="008C3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slon 224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525A"/>
    <w:multiLevelType w:val="hybridMultilevel"/>
    <w:tmpl w:val="3EA82D8E"/>
    <w:lvl w:ilvl="0" w:tplc="98266A1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
    <w:nsid w:val="16C833E7"/>
    <w:multiLevelType w:val="hybridMultilevel"/>
    <w:tmpl w:val="D6BA4A62"/>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
    <w:nsid w:val="18F760BA"/>
    <w:multiLevelType w:val="hybridMultilevel"/>
    <w:tmpl w:val="001EF5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1040AC"/>
    <w:multiLevelType w:val="hybridMultilevel"/>
    <w:tmpl w:val="8EC23A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9D4"/>
    <w:rsid w:val="000222B9"/>
    <w:rsid w:val="00022D3D"/>
    <w:rsid w:val="00033FCA"/>
    <w:rsid w:val="0003536D"/>
    <w:rsid w:val="000363DF"/>
    <w:rsid w:val="000417C2"/>
    <w:rsid w:val="000458FD"/>
    <w:rsid w:val="000467A7"/>
    <w:rsid w:val="00047106"/>
    <w:rsid w:val="000524B0"/>
    <w:rsid w:val="00057BD5"/>
    <w:rsid w:val="00057E13"/>
    <w:rsid w:val="0006223D"/>
    <w:rsid w:val="00063E84"/>
    <w:rsid w:val="00073891"/>
    <w:rsid w:val="00077A5F"/>
    <w:rsid w:val="00085250"/>
    <w:rsid w:val="00094D73"/>
    <w:rsid w:val="000A26C9"/>
    <w:rsid w:val="000C1AA9"/>
    <w:rsid w:val="000C2568"/>
    <w:rsid w:val="000C2870"/>
    <w:rsid w:val="000C50A7"/>
    <w:rsid w:val="000D16B1"/>
    <w:rsid w:val="000D641A"/>
    <w:rsid w:val="000D74F3"/>
    <w:rsid w:val="000E4223"/>
    <w:rsid w:val="000F032C"/>
    <w:rsid w:val="000F6378"/>
    <w:rsid w:val="00101FAF"/>
    <w:rsid w:val="00103751"/>
    <w:rsid w:val="00106FD0"/>
    <w:rsid w:val="00107927"/>
    <w:rsid w:val="00107E21"/>
    <w:rsid w:val="00111D5F"/>
    <w:rsid w:val="00114CB4"/>
    <w:rsid w:val="001161E6"/>
    <w:rsid w:val="00123AF7"/>
    <w:rsid w:val="00123C48"/>
    <w:rsid w:val="001272AD"/>
    <w:rsid w:val="00130DD7"/>
    <w:rsid w:val="00132A05"/>
    <w:rsid w:val="001358DA"/>
    <w:rsid w:val="00135DB9"/>
    <w:rsid w:val="00136F9E"/>
    <w:rsid w:val="00137887"/>
    <w:rsid w:val="00142486"/>
    <w:rsid w:val="001518B6"/>
    <w:rsid w:val="00153AFD"/>
    <w:rsid w:val="001541B1"/>
    <w:rsid w:val="00155A6A"/>
    <w:rsid w:val="001638BE"/>
    <w:rsid w:val="00170AB6"/>
    <w:rsid w:val="00176B08"/>
    <w:rsid w:val="001775BC"/>
    <w:rsid w:val="0017788B"/>
    <w:rsid w:val="00180E19"/>
    <w:rsid w:val="00195AB8"/>
    <w:rsid w:val="00195C6B"/>
    <w:rsid w:val="001A4C86"/>
    <w:rsid w:val="001B79D4"/>
    <w:rsid w:val="001C0FB9"/>
    <w:rsid w:val="001C45F4"/>
    <w:rsid w:val="001C6592"/>
    <w:rsid w:val="001C6CB1"/>
    <w:rsid w:val="001D79E1"/>
    <w:rsid w:val="001E269F"/>
    <w:rsid w:val="001E2E4F"/>
    <w:rsid w:val="001E4D68"/>
    <w:rsid w:val="001F0700"/>
    <w:rsid w:val="002039D6"/>
    <w:rsid w:val="002144DE"/>
    <w:rsid w:val="0021476C"/>
    <w:rsid w:val="00216E90"/>
    <w:rsid w:val="00217F82"/>
    <w:rsid w:val="002200ED"/>
    <w:rsid w:val="00220970"/>
    <w:rsid w:val="00221816"/>
    <w:rsid w:val="00222891"/>
    <w:rsid w:val="00226715"/>
    <w:rsid w:val="00227774"/>
    <w:rsid w:val="00234F87"/>
    <w:rsid w:val="00255F90"/>
    <w:rsid w:val="00262CE4"/>
    <w:rsid w:val="00263476"/>
    <w:rsid w:val="002702B3"/>
    <w:rsid w:val="002734B0"/>
    <w:rsid w:val="0027496D"/>
    <w:rsid w:val="00276A49"/>
    <w:rsid w:val="00276A7D"/>
    <w:rsid w:val="00276B6E"/>
    <w:rsid w:val="00276E2F"/>
    <w:rsid w:val="002829A5"/>
    <w:rsid w:val="002856CE"/>
    <w:rsid w:val="00295D74"/>
    <w:rsid w:val="00296EA8"/>
    <w:rsid w:val="002A142C"/>
    <w:rsid w:val="002A1BC9"/>
    <w:rsid w:val="002B17C3"/>
    <w:rsid w:val="002B34AA"/>
    <w:rsid w:val="002B5ED6"/>
    <w:rsid w:val="002B67F6"/>
    <w:rsid w:val="002C0F4B"/>
    <w:rsid w:val="002C1AA1"/>
    <w:rsid w:val="002D0D81"/>
    <w:rsid w:val="002D51B7"/>
    <w:rsid w:val="002E6A43"/>
    <w:rsid w:val="002F19A8"/>
    <w:rsid w:val="00312011"/>
    <w:rsid w:val="0031383C"/>
    <w:rsid w:val="00314771"/>
    <w:rsid w:val="00316E9C"/>
    <w:rsid w:val="00322353"/>
    <w:rsid w:val="00324F27"/>
    <w:rsid w:val="00334231"/>
    <w:rsid w:val="00335307"/>
    <w:rsid w:val="00337463"/>
    <w:rsid w:val="00342E88"/>
    <w:rsid w:val="0035274F"/>
    <w:rsid w:val="0035486C"/>
    <w:rsid w:val="003557F5"/>
    <w:rsid w:val="003605EF"/>
    <w:rsid w:val="00362E2A"/>
    <w:rsid w:val="00367C58"/>
    <w:rsid w:val="00380E57"/>
    <w:rsid w:val="003A0987"/>
    <w:rsid w:val="003A19BC"/>
    <w:rsid w:val="003A30B9"/>
    <w:rsid w:val="003A45FE"/>
    <w:rsid w:val="003A7AF1"/>
    <w:rsid w:val="003B505F"/>
    <w:rsid w:val="003C048F"/>
    <w:rsid w:val="003C295E"/>
    <w:rsid w:val="003C5E3D"/>
    <w:rsid w:val="003C6A72"/>
    <w:rsid w:val="003D64A2"/>
    <w:rsid w:val="003E6444"/>
    <w:rsid w:val="003F1114"/>
    <w:rsid w:val="003F1898"/>
    <w:rsid w:val="0040265E"/>
    <w:rsid w:val="004068F8"/>
    <w:rsid w:val="00431313"/>
    <w:rsid w:val="004346AD"/>
    <w:rsid w:val="00440D24"/>
    <w:rsid w:val="00444346"/>
    <w:rsid w:val="0044483E"/>
    <w:rsid w:val="00444E3D"/>
    <w:rsid w:val="00446A79"/>
    <w:rsid w:val="004470B8"/>
    <w:rsid w:val="0047051F"/>
    <w:rsid w:val="00470B98"/>
    <w:rsid w:val="004829EC"/>
    <w:rsid w:val="00486355"/>
    <w:rsid w:val="00491157"/>
    <w:rsid w:val="004960BD"/>
    <w:rsid w:val="0049761B"/>
    <w:rsid w:val="004A084D"/>
    <w:rsid w:val="004A1BF2"/>
    <w:rsid w:val="004A2116"/>
    <w:rsid w:val="004A284A"/>
    <w:rsid w:val="004A407A"/>
    <w:rsid w:val="004A5590"/>
    <w:rsid w:val="004B2C5E"/>
    <w:rsid w:val="004C0DC8"/>
    <w:rsid w:val="004C1141"/>
    <w:rsid w:val="004D19D8"/>
    <w:rsid w:val="004D3BE3"/>
    <w:rsid w:val="004D4825"/>
    <w:rsid w:val="004E1292"/>
    <w:rsid w:val="004E22FB"/>
    <w:rsid w:val="004E3C52"/>
    <w:rsid w:val="004E3ED8"/>
    <w:rsid w:val="004F06D1"/>
    <w:rsid w:val="00501B94"/>
    <w:rsid w:val="00505B88"/>
    <w:rsid w:val="00511B6D"/>
    <w:rsid w:val="00513A42"/>
    <w:rsid w:val="00516803"/>
    <w:rsid w:val="005260F7"/>
    <w:rsid w:val="00526271"/>
    <w:rsid w:val="00527DA7"/>
    <w:rsid w:val="00530CF9"/>
    <w:rsid w:val="00530D02"/>
    <w:rsid w:val="00540F05"/>
    <w:rsid w:val="00544B4B"/>
    <w:rsid w:val="005456DC"/>
    <w:rsid w:val="00551B96"/>
    <w:rsid w:val="00553E52"/>
    <w:rsid w:val="00554C1A"/>
    <w:rsid w:val="00556C5E"/>
    <w:rsid w:val="00557FA8"/>
    <w:rsid w:val="00562A94"/>
    <w:rsid w:val="00570312"/>
    <w:rsid w:val="00573786"/>
    <w:rsid w:val="00580EF9"/>
    <w:rsid w:val="00582CBC"/>
    <w:rsid w:val="00582F5D"/>
    <w:rsid w:val="0058620A"/>
    <w:rsid w:val="00592EF3"/>
    <w:rsid w:val="005A1471"/>
    <w:rsid w:val="005B303A"/>
    <w:rsid w:val="005D1310"/>
    <w:rsid w:val="005D4903"/>
    <w:rsid w:val="005E0678"/>
    <w:rsid w:val="005E141A"/>
    <w:rsid w:val="005E3343"/>
    <w:rsid w:val="005E6EAF"/>
    <w:rsid w:val="005E7F94"/>
    <w:rsid w:val="005F13D8"/>
    <w:rsid w:val="006017B1"/>
    <w:rsid w:val="00605BD5"/>
    <w:rsid w:val="00610264"/>
    <w:rsid w:val="00613C51"/>
    <w:rsid w:val="00617756"/>
    <w:rsid w:val="006275BC"/>
    <w:rsid w:val="00627674"/>
    <w:rsid w:val="00630C12"/>
    <w:rsid w:val="006310C3"/>
    <w:rsid w:val="0063400B"/>
    <w:rsid w:val="00641C07"/>
    <w:rsid w:val="00645D83"/>
    <w:rsid w:val="00656EC6"/>
    <w:rsid w:val="00661D93"/>
    <w:rsid w:val="006676AD"/>
    <w:rsid w:val="00667B32"/>
    <w:rsid w:val="00680587"/>
    <w:rsid w:val="00684D02"/>
    <w:rsid w:val="00686A4D"/>
    <w:rsid w:val="00690F77"/>
    <w:rsid w:val="00692BE0"/>
    <w:rsid w:val="006947C0"/>
    <w:rsid w:val="006960E1"/>
    <w:rsid w:val="006968EF"/>
    <w:rsid w:val="006975F3"/>
    <w:rsid w:val="006A29B0"/>
    <w:rsid w:val="006B1604"/>
    <w:rsid w:val="006C108D"/>
    <w:rsid w:val="006C269B"/>
    <w:rsid w:val="006D184F"/>
    <w:rsid w:val="006D1987"/>
    <w:rsid w:val="006D5D0A"/>
    <w:rsid w:val="006E246E"/>
    <w:rsid w:val="006E40C5"/>
    <w:rsid w:val="006E7F26"/>
    <w:rsid w:val="006F00BA"/>
    <w:rsid w:val="006F4F95"/>
    <w:rsid w:val="006F7CDE"/>
    <w:rsid w:val="007012CB"/>
    <w:rsid w:val="007016B0"/>
    <w:rsid w:val="00702DC1"/>
    <w:rsid w:val="00714562"/>
    <w:rsid w:val="007157FC"/>
    <w:rsid w:val="00715F7A"/>
    <w:rsid w:val="00730F78"/>
    <w:rsid w:val="00733C4B"/>
    <w:rsid w:val="00743311"/>
    <w:rsid w:val="0074588E"/>
    <w:rsid w:val="00756D4E"/>
    <w:rsid w:val="00756F12"/>
    <w:rsid w:val="00757454"/>
    <w:rsid w:val="00765074"/>
    <w:rsid w:val="00780102"/>
    <w:rsid w:val="007804DA"/>
    <w:rsid w:val="00791ADD"/>
    <w:rsid w:val="0079625B"/>
    <w:rsid w:val="007A48DA"/>
    <w:rsid w:val="007A6799"/>
    <w:rsid w:val="007B071B"/>
    <w:rsid w:val="007B43AB"/>
    <w:rsid w:val="007C0920"/>
    <w:rsid w:val="007C17A5"/>
    <w:rsid w:val="007C1AD3"/>
    <w:rsid w:val="007C50D5"/>
    <w:rsid w:val="007C5CBE"/>
    <w:rsid w:val="007C75D9"/>
    <w:rsid w:val="007D68D8"/>
    <w:rsid w:val="007E2FC2"/>
    <w:rsid w:val="007E3B7B"/>
    <w:rsid w:val="007F0B46"/>
    <w:rsid w:val="00821B3D"/>
    <w:rsid w:val="00826C67"/>
    <w:rsid w:val="00830E22"/>
    <w:rsid w:val="00833F23"/>
    <w:rsid w:val="00844344"/>
    <w:rsid w:val="00844D0D"/>
    <w:rsid w:val="0084714A"/>
    <w:rsid w:val="00855B83"/>
    <w:rsid w:val="00862F3F"/>
    <w:rsid w:val="008660CC"/>
    <w:rsid w:val="0086703F"/>
    <w:rsid w:val="00873C10"/>
    <w:rsid w:val="00887C49"/>
    <w:rsid w:val="00892215"/>
    <w:rsid w:val="00894429"/>
    <w:rsid w:val="008A6A98"/>
    <w:rsid w:val="008A71D2"/>
    <w:rsid w:val="008C0AE6"/>
    <w:rsid w:val="008C1B23"/>
    <w:rsid w:val="008C39A7"/>
    <w:rsid w:val="008C419A"/>
    <w:rsid w:val="008C44D8"/>
    <w:rsid w:val="008C4A08"/>
    <w:rsid w:val="008D32BE"/>
    <w:rsid w:val="008D5FD8"/>
    <w:rsid w:val="008D7EE6"/>
    <w:rsid w:val="008E1038"/>
    <w:rsid w:val="008E6961"/>
    <w:rsid w:val="008E6F55"/>
    <w:rsid w:val="008F1DD4"/>
    <w:rsid w:val="008F2DAE"/>
    <w:rsid w:val="009026B6"/>
    <w:rsid w:val="009100DA"/>
    <w:rsid w:val="00921CBD"/>
    <w:rsid w:val="009301B8"/>
    <w:rsid w:val="00932F26"/>
    <w:rsid w:val="00955F63"/>
    <w:rsid w:val="00963BFE"/>
    <w:rsid w:val="0096437B"/>
    <w:rsid w:val="00964DC3"/>
    <w:rsid w:val="00971AFC"/>
    <w:rsid w:val="0098172D"/>
    <w:rsid w:val="00993973"/>
    <w:rsid w:val="009946A6"/>
    <w:rsid w:val="009A1E9A"/>
    <w:rsid w:val="009A316D"/>
    <w:rsid w:val="009A3DDB"/>
    <w:rsid w:val="009A6085"/>
    <w:rsid w:val="009B0684"/>
    <w:rsid w:val="009B2AC9"/>
    <w:rsid w:val="009B3653"/>
    <w:rsid w:val="009B38B3"/>
    <w:rsid w:val="009B6971"/>
    <w:rsid w:val="009B78B7"/>
    <w:rsid w:val="009D0B61"/>
    <w:rsid w:val="009D4D2A"/>
    <w:rsid w:val="009D5CCD"/>
    <w:rsid w:val="009D7ED9"/>
    <w:rsid w:val="009E1E7D"/>
    <w:rsid w:val="009F0BFF"/>
    <w:rsid w:val="009F0F07"/>
    <w:rsid w:val="009F3829"/>
    <w:rsid w:val="00A073DE"/>
    <w:rsid w:val="00A0762D"/>
    <w:rsid w:val="00A13B54"/>
    <w:rsid w:val="00A15E87"/>
    <w:rsid w:val="00A2065D"/>
    <w:rsid w:val="00A22DDA"/>
    <w:rsid w:val="00A300EF"/>
    <w:rsid w:val="00A42402"/>
    <w:rsid w:val="00A55A0F"/>
    <w:rsid w:val="00A64DEB"/>
    <w:rsid w:val="00A65578"/>
    <w:rsid w:val="00A710B7"/>
    <w:rsid w:val="00A74325"/>
    <w:rsid w:val="00A77CC2"/>
    <w:rsid w:val="00A9366D"/>
    <w:rsid w:val="00A9688C"/>
    <w:rsid w:val="00A97008"/>
    <w:rsid w:val="00AA0311"/>
    <w:rsid w:val="00AA114C"/>
    <w:rsid w:val="00AC04CD"/>
    <w:rsid w:val="00AC118A"/>
    <w:rsid w:val="00AC3327"/>
    <w:rsid w:val="00AC780F"/>
    <w:rsid w:val="00AD13DE"/>
    <w:rsid w:val="00AF1987"/>
    <w:rsid w:val="00AF2082"/>
    <w:rsid w:val="00AF24DA"/>
    <w:rsid w:val="00AF7456"/>
    <w:rsid w:val="00B00F65"/>
    <w:rsid w:val="00B05F84"/>
    <w:rsid w:val="00B155D1"/>
    <w:rsid w:val="00B156E0"/>
    <w:rsid w:val="00B2191D"/>
    <w:rsid w:val="00B21AD4"/>
    <w:rsid w:val="00B2740C"/>
    <w:rsid w:val="00B30753"/>
    <w:rsid w:val="00B35341"/>
    <w:rsid w:val="00B41881"/>
    <w:rsid w:val="00B435D5"/>
    <w:rsid w:val="00B43D61"/>
    <w:rsid w:val="00B52790"/>
    <w:rsid w:val="00B549B0"/>
    <w:rsid w:val="00B562E2"/>
    <w:rsid w:val="00B60083"/>
    <w:rsid w:val="00B647AE"/>
    <w:rsid w:val="00B65235"/>
    <w:rsid w:val="00B74783"/>
    <w:rsid w:val="00B758AD"/>
    <w:rsid w:val="00B90D96"/>
    <w:rsid w:val="00B955D8"/>
    <w:rsid w:val="00B957B7"/>
    <w:rsid w:val="00BA2087"/>
    <w:rsid w:val="00BA514D"/>
    <w:rsid w:val="00BA6640"/>
    <w:rsid w:val="00BA6A1D"/>
    <w:rsid w:val="00BB16AC"/>
    <w:rsid w:val="00BB595B"/>
    <w:rsid w:val="00BC1F3E"/>
    <w:rsid w:val="00BC3E13"/>
    <w:rsid w:val="00BD354D"/>
    <w:rsid w:val="00BD6074"/>
    <w:rsid w:val="00BF02FA"/>
    <w:rsid w:val="00BF51F1"/>
    <w:rsid w:val="00C00112"/>
    <w:rsid w:val="00C07E9D"/>
    <w:rsid w:val="00C10EFA"/>
    <w:rsid w:val="00C14993"/>
    <w:rsid w:val="00C22A46"/>
    <w:rsid w:val="00C31D42"/>
    <w:rsid w:val="00C3407D"/>
    <w:rsid w:val="00C34207"/>
    <w:rsid w:val="00C4381E"/>
    <w:rsid w:val="00C439E0"/>
    <w:rsid w:val="00C45AA9"/>
    <w:rsid w:val="00C550B2"/>
    <w:rsid w:val="00C64461"/>
    <w:rsid w:val="00C67C4B"/>
    <w:rsid w:val="00C70EEA"/>
    <w:rsid w:val="00C72FEA"/>
    <w:rsid w:val="00C751AB"/>
    <w:rsid w:val="00C761E0"/>
    <w:rsid w:val="00C772B0"/>
    <w:rsid w:val="00C80328"/>
    <w:rsid w:val="00C857E9"/>
    <w:rsid w:val="00C9172A"/>
    <w:rsid w:val="00C91E9A"/>
    <w:rsid w:val="00C94420"/>
    <w:rsid w:val="00C954C5"/>
    <w:rsid w:val="00CA664C"/>
    <w:rsid w:val="00CA69C2"/>
    <w:rsid w:val="00CB7207"/>
    <w:rsid w:val="00CB72B2"/>
    <w:rsid w:val="00CC31C7"/>
    <w:rsid w:val="00CC443F"/>
    <w:rsid w:val="00CC446A"/>
    <w:rsid w:val="00CD0A91"/>
    <w:rsid w:val="00CD17AA"/>
    <w:rsid w:val="00CD2244"/>
    <w:rsid w:val="00CE00C3"/>
    <w:rsid w:val="00CE288F"/>
    <w:rsid w:val="00CE2F3E"/>
    <w:rsid w:val="00CF13FE"/>
    <w:rsid w:val="00D01287"/>
    <w:rsid w:val="00D0232F"/>
    <w:rsid w:val="00D03261"/>
    <w:rsid w:val="00D079C5"/>
    <w:rsid w:val="00D149E2"/>
    <w:rsid w:val="00D25587"/>
    <w:rsid w:val="00D340B1"/>
    <w:rsid w:val="00D3442E"/>
    <w:rsid w:val="00D3745C"/>
    <w:rsid w:val="00D42DD2"/>
    <w:rsid w:val="00D444A9"/>
    <w:rsid w:val="00D4706D"/>
    <w:rsid w:val="00D5248D"/>
    <w:rsid w:val="00D56536"/>
    <w:rsid w:val="00D57484"/>
    <w:rsid w:val="00D61B1D"/>
    <w:rsid w:val="00D74A56"/>
    <w:rsid w:val="00D75F68"/>
    <w:rsid w:val="00D75FD0"/>
    <w:rsid w:val="00D764A2"/>
    <w:rsid w:val="00D77F68"/>
    <w:rsid w:val="00D81DC2"/>
    <w:rsid w:val="00D84F32"/>
    <w:rsid w:val="00D86AA5"/>
    <w:rsid w:val="00D9320D"/>
    <w:rsid w:val="00DA2379"/>
    <w:rsid w:val="00DA241A"/>
    <w:rsid w:val="00DA4203"/>
    <w:rsid w:val="00DA58F0"/>
    <w:rsid w:val="00DA5C72"/>
    <w:rsid w:val="00DB32CA"/>
    <w:rsid w:val="00DC4077"/>
    <w:rsid w:val="00DC5108"/>
    <w:rsid w:val="00DC7EDD"/>
    <w:rsid w:val="00DE6349"/>
    <w:rsid w:val="00DE6485"/>
    <w:rsid w:val="00DE6A26"/>
    <w:rsid w:val="00DE7601"/>
    <w:rsid w:val="00DF08ED"/>
    <w:rsid w:val="00DF3854"/>
    <w:rsid w:val="00DF3F37"/>
    <w:rsid w:val="00DF5B85"/>
    <w:rsid w:val="00E07D74"/>
    <w:rsid w:val="00E07E5F"/>
    <w:rsid w:val="00E20DAA"/>
    <w:rsid w:val="00E22B04"/>
    <w:rsid w:val="00E257F2"/>
    <w:rsid w:val="00E309A7"/>
    <w:rsid w:val="00E34B75"/>
    <w:rsid w:val="00E513FD"/>
    <w:rsid w:val="00E53FF4"/>
    <w:rsid w:val="00E561C2"/>
    <w:rsid w:val="00E576F1"/>
    <w:rsid w:val="00E60635"/>
    <w:rsid w:val="00E606BA"/>
    <w:rsid w:val="00E672B0"/>
    <w:rsid w:val="00E73727"/>
    <w:rsid w:val="00E772EC"/>
    <w:rsid w:val="00E80583"/>
    <w:rsid w:val="00E928A4"/>
    <w:rsid w:val="00E94D62"/>
    <w:rsid w:val="00E9550D"/>
    <w:rsid w:val="00EA012C"/>
    <w:rsid w:val="00EA026B"/>
    <w:rsid w:val="00EA52C9"/>
    <w:rsid w:val="00EA6908"/>
    <w:rsid w:val="00EB059B"/>
    <w:rsid w:val="00EB225E"/>
    <w:rsid w:val="00EB2334"/>
    <w:rsid w:val="00EB5A91"/>
    <w:rsid w:val="00EC180D"/>
    <w:rsid w:val="00EC2352"/>
    <w:rsid w:val="00EC6AA7"/>
    <w:rsid w:val="00EC7626"/>
    <w:rsid w:val="00ED1258"/>
    <w:rsid w:val="00ED4834"/>
    <w:rsid w:val="00EE1C6A"/>
    <w:rsid w:val="00EE31F3"/>
    <w:rsid w:val="00EE5BE4"/>
    <w:rsid w:val="00F00F7D"/>
    <w:rsid w:val="00F0219F"/>
    <w:rsid w:val="00F06BBF"/>
    <w:rsid w:val="00F11BCC"/>
    <w:rsid w:val="00F1736F"/>
    <w:rsid w:val="00F245F7"/>
    <w:rsid w:val="00F325C8"/>
    <w:rsid w:val="00F34417"/>
    <w:rsid w:val="00F50A95"/>
    <w:rsid w:val="00F530C6"/>
    <w:rsid w:val="00F536E1"/>
    <w:rsid w:val="00F56FE9"/>
    <w:rsid w:val="00F57955"/>
    <w:rsid w:val="00F66669"/>
    <w:rsid w:val="00F7650D"/>
    <w:rsid w:val="00F87E98"/>
    <w:rsid w:val="00F90918"/>
    <w:rsid w:val="00F92E1D"/>
    <w:rsid w:val="00F95627"/>
    <w:rsid w:val="00F95FF4"/>
    <w:rsid w:val="00F96E7A"/>
    <w:rsid w:val="00FB177D"/>
    <w:rsid w:val="00FB1CBF"/>
    <w:rsid w:val="00FB4A4B"/>
    <w:rsid w:val="00FB618E"/>
    <w:rsid w:val="00FC036D"/>
    <w:rsid w:val="00FC77DE"/>
    <w:rsid w:val="00FD1A73"/>
    <w:rsid w:val="00FD3AB0"/>
    <w:rsid w:val="00FE21EB"/>
    <w:rsid w:val="00FE3FD6"/>
    <w:rsid w:val="00FE577E"/>
    <w:rsid w:val="00FE5911"/>
    <w:rsid w:val="00FF2162"/>
    <w:rsid w:val="00FF6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B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9D4"/>
    <w:rPr>
      <w:rFonts w:ascii="Tahoma" w:hAnsi="Tahoma" w:cs="Tahoma"/>
      <w:sz w:val="16"/>
      <w:szCs w:val="16"/>
    </w:rPr>
  </w:style>
  <w:style w:type="character" w:styleId="Hyperlink">
    <w:name w:val="Hyperlink"/>
    <w:basedOn w:val="DefaultParagraphFont"/>
    <w:uiPriority w:val="99"/>
    <w:rsid w:val="001B79D4"/>
    <w:rPr>
      <w:rFonts w:cs="Times New Roman"/>
      <w:color w:val="0000FF"/>
      <w:u w:val="single"/>
    </w:rPr>
  </w:style>
  <w:style w:type="paragraph" w:styleId="NoSpacing">
    <w:name w:val="No Spacing"/>
    <w:uiPriority w:val="99"/>
    <w:qFormat/>
    <w:rsid w:val="00D86AA5"/>
  </w:style>
  <w:style w:type="paragraph" w:styleId="ListParagraph">
    <w:name w:val="List Paragraph"/>
    <w:basedOn w:val="Normal"/>
    <w:uiPriority w:val="99"/>
    <w:qFormat/>
    <w:rsid w:val="00844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s.com/TechSupport/" TargetMode="External"/><Relationship Id="rId3" Type="http://schemas.openxmlformats.org/officeDocument/2006/relationships/styles" Target="styles.xml"/><Relationship Id="rId7" Type="http://schemas.openxmlformats.org/officeDocument/2006/relationships/hyperlink" Target="http://spss.com/TechSup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5C1A-BD88-425F-8A42-99E467FC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IBM</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IBM_USER</dc:creator>
  <cp:keywords/>
  <dc:description/>
  <cp:lastModifiedBy>IBM_USER</cp:lastModifiedBy>
  <cp:revision>4</cp:revision>
  <dcterms:created xsi:type="dcterms:W3CDTF">2010-05-20T17:04:00Z</dcterms:created>
  <dcterms:modified xsi:type="dcterms:W3CDTF">2010-05-20T17:15:00Z</dcterms:modified>
</cp:coreProperties>
</file>